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77" w:rsidRPr="00384477" w:rsidRDefault="00384477" w:rsidP="00384477">
      <w:pPr>
        <w:shd w:val="clear" w:color="auto" w:fill="FFFFFF"/>
        <w:spacing w:before="100" w:beforeAutospacing="1" w:after="100" w:afterAutospacing="1" w:line="360" w:lineRule="atLeast"/>
        <w:rPr>
          <w:rFonts w:ascii="proxima-nova" w:eastAsia="Times New Roman" w:hAnsi="proxima-nova" w:cs="Times New Roman"/>
          <w:b/>
          <w:color w:val="444444"/>
          <w:spacing w:val="5"/>
          <w:sz w:val="40"/>
          <w:szCs w:val="40"/>
        </w:rPr>
      </w:pPr>
      <w:r>
        <w:rPr>
          <w:rFonts w:ascii="proxima-nova" w:eastAsia="Times New Roman" w:hAnsi="proxima-nova" w:cs="Times New Roman"/>
          <w:b/>
          <w:color w:val="444444"/>
          <w:spacing w:val="5"/>
          <w:sz w:val="40"/>
          <w:szCs w:val="40"/>
        </w:rPr>
        <w:t>Lehigh Valley Breastfeeding Center Currently Participates with the following Insurers:</w:t>
      </w:r>
      <w:bookmarkStart w:id="0" w:name="_GoBack"/>
      <w:bookmarkEnd w:id="0"/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Aetna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AmeriHealth Administrators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proofErr w:type="spellStart"/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AmericHealth</w:t>
      </w:r>
      <w:proofErr w:type="spellEnd"/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 xml:space="preserve"> (HMO)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Capital Blue Cross (NCAS, HMO, CHIP)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Choice Plus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Cigna HealthCare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proofErr w:type="spellStart"/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Geissinger</w:t>
      </w:r>
      <w:proofErr w:type="spellEnd"/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 xml:space="preserve"> Health Plan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Great West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Health America/Health Assurance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Highmark Blue Shield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Highmark Blue Shield (CHIP)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Independence Blue Cross (IBC)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Inter County Health Plan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Keystone Health Plan Central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Keystone Health Plan East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Out of State BC/BS (Blue Card)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Oxford Health Plan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Premier Blue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Spectrum Administrators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Tricare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United HealthCare</w:t>
      </w:r>
    </w:p>
    <w:p w:rsidR="00384477" w:rsidRPr="00384477" w:rsidRDefault="00384477" w:rsidP="003844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384477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Valley Preferred</w:t>
      </w:r>
    </w:p>
    <w:p w:rsidR="00501865" w:rsidRDefault="00501865"/>
    <w:sectPr w:rsidR="0050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5A8"/>
    <w:multiLevelType w:val="multilevel"/>
    <w:tmpl w:val="57A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77"/>
    <w:rsid w:val="00384477"/>
    <w:rsid w:val="005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311B4-71B1-48CF-9AAD-05913ABF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Toff</dc:creator>
  <cp:keywords/>
  <dc:description/>
  <cp:lastModifiedBy>Dr. Toff</cp:lastModifiedBy>
  <cp:revision>1</cp:revision>
  <dcterms:created xsi:type="dcterms:W3CDTF">2016-05-12T15:44:00Z</dcterms:created>
  <dcterms:modified xsi:type="dcterms:W3CDTF">2016-05-12T15:45:00Z</dcterms:modified>
</cp:coreProperties>
</file>